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/>
          <w:color w:val="auto"/>
          <w:sz w:val="32"/>
          <w:szCs w:val="32"/>
        </w:rPr>
        <w:t>一、</w:t>
      </w: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市级</w:t>
      </w:r>
      <w:r>
        <w:rPr>
          <w:rFonts w:hint="eastAsia" w:ascii="宋体" w:hAnsi="宋体" w:eastAsia="黑体"/>
          <w:color w:val="auto"/>
          <w:sz w:val="32"/>
          <w:szCs w:val="32"/>
        </w:rPr>
        <w:t>文明村镇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环翠区：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桥头镇、羊亭镇南小城村、温泉镇郑家村、桥头镇黄金庄村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文登区：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文登营镇沟于家村、文登营镇岭东村、文登营镇姜家庵村、大水泊镇生地村、大水泊镇芦子口村、大水泊镇庙西村、张家产镇安子泊村、张家产镇麾艮村、张家产镇小官庄村、张家产镇蔡家庄村、高村镇二甲村、高村镇汤西村、高村镇韩家村、高村镇北产村、宋村镇金北村、宋村镇埠后村、宋村镇北马村、宋村镇大床村、泽头镇雨夼村、泽头镇胡格庄村、泽头镇倪家庄村、泽头镇吴官屯村、葛家镇上卧龙村、葛家镇大英村、葛家镇于家埠村、米山镇垛夼村、米山镇东山后村、米山镇南郑格村、米山镇岭上村、界石镇六度寺村、界石镇宋家庄村、界石镇北鲁家埠村、界石镇丑家屯村、龙山街道马家汤后村、龙山街道王家疃村、龙山街道李家汤后村、龙山街道西古场村、天福街道五里庄村、天福街道西渠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荣成市：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俚岛镇小耩村、俚岛镇北花园村、俚岛镇石山东村、俚岛镇古里高家村、俚岛镇山后王家村、成山镇大西庄、成山镇大石家泊村、成山镇蒲家泊村、成山镇小岗南头村、港西镇旭口村、港西镇灰树村、港西镇李家村、夏庄镇小夏庄村、夏庄镇后寨村、夏庄镇前寨村、埠柳镇西姚家村、埠柳镇万家河村、埠柳镇上埠头村、崖西镇北柳村、崖西镇南柳村、崖西镇管家村、荫子镇马台柯家村、荫子镇立驾山村、荫子镇三冢泊村、大疃镇东沟北疃村、大疃镇北旺庄村、大疃镇下河村、上庄镇吕家疃、上庄镇中古章村、上庄镇邢格庄村、虎山镇董家屯村、虎山镇黄山王家村、虎山镇南寨子后村、虎山镇福落山村、人和镇昌邑村、人和镇响湾沟村、人和镇老军屯村、人和镇万家疃村、人和镇西北河村、滕家镇大章村、滕家镇东滩郭家村、滕家镇孔家庄村、滕家镇花园村、崖头街道前密文村、寻山街道石猴子村、寻山街道前虎口村、寻山街道小黄家村、崂山街道大疃村、崂山街道雨夼村、崂山街道神道村、城西街道山马家村、城西街道前龙河村、城西街道西岭后村、斥山街道北庙山村、斥山街道周家齐山村、斥山街道大磨张家村、东山街道东山村、东山街道青山前村、东山街道东窑村、王连街道店子村、王连街道马岭许家村、王连街道常家庄村、宁津街道所东张家村、宁津街道西道村、宁津街道季家村、桃园街道南夏家村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乳山市：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城区街道办事处洼九埠村、城区街道办事处石村、城区街道办事处桥东村、夏村镇羊角盘村、夏村镇林水村、夏村镇张八庄村、乳山口镇安家村、乳山口镇陈家村、海阳所镇赵家庄村、海阳所镇南泓北村、白沙滩镇韩家庄村、白沙滩镇潘家庄村、白沙滩镇小单家村、市大孤山镇山西头村、大孤山镇李家庄村、冯家镇马山沟村、冯家镇吕格庄村、冯家镇汤后疃村、下初镇垒中前村、下初镇西泊村、午极镇午极村、午极镇泽上村、崖子镇马石店村、崖子镇姜家夼村、诸往镇铁山村、诸往镇前进村、育黎镇上宋格庄村、育黎镇南西屋村、乳山寨镇沙沟村、乳山寨镇东驾马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高新区：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初村镇卧龙村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经开区：</w:t>
      </w:r>
      <w:r>
        <w:rPr>
          <w:rFonts w:hint="eastAsia" w:ascii="宋体" w:hAnsi="宋体" w:eastAsia="仿宋_GB2312" w:cs="仿宋_GB2312"/>
          <w:color w:val="C00000"/>
          <w:sz w:val="32"/>
          <w:szCs w:val="32"/>
          <w:lang w:val="en-US" w:eastAsia="zh-CN"/>
        </w:rPr>
        <w:t>崮</w:t>
      </w:r>
      <w:r>
        <w:rPr>
          <w:rFonts w:hint="eastAsia" w:ascii="宋体" w:hAnsi="宋体" w:eastAsia="仿宋_GB2312" w:cs="仿宋_GB2312"/>
          <w:color w:val="C00000"/>
          <w:sz w:val="32"/>
          <w:szCs w:val="32"/>
        </w:rPr>
        <w:t>山镇岭后村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、泊于镇逍遥村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临港区：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草庙子镇曹格庄村、草庙子镇蒋家庄村、草庙子镇小北山村、蔄山镇南申格村、蔄山镇沟道头村、蔄山镇丁家洼村、蔄山镇胡家西村、蔄山镇黄庄村、蔄山镇西马格村、汪疃镇翠峡口村、汪疃镇桑杭埠村、汪疃镇殷家卧龙村、汪疃镇小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C00000"/>
          <w:sz w:val="32"/>
          <w:szCs w:val="32"/>
          <w:lang w:val="en-US" w:eastAsia="zh-CN"/>
        </w:rPr>
        <w:t>南海新区：</w:t>
      </w:r>
      <w:r>
        <w:rPr>
          <w:rFonts w:hint="eastAsia" w:ascii="宋体" w:hAnsi="宋体" w:eastAsia="仿宋_GB2312"/>
          <w:color w:val="C00000"/>
          <w:sz w:val="32"/>
          <w:szCs w:val="32"/>
          <w:lang w:val="en-US" w:eastAsia="zh-CN"/>
        </w:rPr>
        <w:t>小观镇七甲村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二、</w:t>
      </w: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市级</w:t>
      </w:r>
      <w:r>
        <w:rPr>
          <w:rFonts w:hint="eastAsia" w:ascii="宋体" w:hAnsi="宋体" w:eastAsia="黑体"/>
          <w:color w:val="auto"/>
          <w:sz w:val="32"/>
          <w:szCs w:val="32"/>
        </w:rPr>
        <w:t>文明单位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环翠区：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中国共产党威海市环翠区委员会老干部局、威海市环翠区社会治理服务中心、威海市环翠区图书馆、威海市环翠区物业服务指导中心、威海市环翠区卫生健康综合执法大队、威海市环翠区业余竞技体育运动学校、威海市环翠教育幼儿园、华东岩土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文登区：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威海市文登区社会信用中心、威海市文登区农业农村局、威海市公共资源交易中心文登分中心、威海市文登区水利局、威海市文登区残疾人联合会、威海市文登区退役军人事务局、国网山东省电力公司威海市文登区供电公司、威海市文登区农业农村事务服务中心、威海市文登区教育教学研究中心、迈世腾科技（山东）有限公司、山东东海集团有限公司、威海市文登区侯家畜牧兽医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荣成市：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荣成市农业农村局、荣成康派斯新能源车辆股份有限公司、荣成银海水产有限公司、山东西霞口实业发展有限公司、荣成市热电厂有限公司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Style w:val="6"/>
          <w:rFonts w:hint="eastAsia" w:ascii="宋体" w:hAnsi="宋体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乳山市：</w:t>
      </w:r>
      <w:r>
        <w:rPr>
          <w:rStyle w:val="6"/>
          <w:rFonts w:hint="eastAsia" w:ascii="宋体" w:hAnsi="宋体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乳山市社会信用中心、乳山市文学艺术界联合会、中国国际贸易促进委员会乳山市委员会、乳山市统计局、乳山市消防救援大队、乳山市生态文明建设协调中心、乳山市热力集团有限公司、乳山国际大酒店有限公司、乳山市育黎农业发展集团有限公司、中国邮政储蓄银行股份有限公司乳山市支行、乳山市振兴铸钢有限公司、乳山金鼎房地产开发有限公司、威海伯特利汽车安全系统有限公司、乳山松海机动车驾驶员培训有限公司、威海正华建工集团、威海市天力电气有限公司、山东安之源防水材料有限公司、乳山昌盛大力餐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高新区：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威海万丰镁业科技发展有限公司、威海火炬高技术产业开发区实验幼儿园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经开区：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威海经济技术开发区消防救援大队、威海经发投资控股集团有限公司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临港区：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威海临港经济技术开发区消防救援大队、威海市生态环境局临港经济技术开发区分局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南海新区：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威海南海新区经济发展局、威海南海新区综合监管执法局、威海南海新区行政审批局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市直：</w:t>
      </w:r>
      <w:r>
        <w:rPr>
          <w:rFonts w:hint="eastAsia" w:ascii="宋体" w:hAnsi="宋体" w:eastAsia="仿宋_GB2312" w:cs="仿宋_GB2312"/>
          <w:color w:val="auto"/>
          <w:kern w:val="2"/>
          <w:sz w:val="32"/>
          <w:szCs w:val="32"/>
          <w:lang w:val="en-US" w:eastAsia="zh-CN" w:bidi="ar-SA"/>
        </w:rPr>
        <w:t>威海市政协机关综合服务中心、威海市机构改革与管理研究中心、山东土地集团威海有限公司、青岛银行股份有限公司威海分行、山东港口威海港有限公司、威海文旅发展集团有限公司、威海市民族宗教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三、</w:t>
      </w: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市级</w:t>
      </w:r>
      <w:r>
        <w:rPr>
          <w:rFonts w:hint="eastAsia" w:ascii="宋体" w:hAnsi="宋体" w:eastAsia="黑体"/>
          <w:color w:val="auto"/>
          <w:sz w:val="32"/>
          <w:szCs w:val="32"/>
        </w:rPr>
        <w:t>文明社区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环翠区：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竹岛街道望岛社区、张村镇永兴园社区、孙家疃街道安海社区、嵩山街道蔚海社区、环翠楼街道峰泉社区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荣成市：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崖头街道河西社区、崖头街道沽河社区、崖头街道玉龙社区、港湾街道渔人码头社区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乳山市：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城区街道办事处利群社区、乳山口镇西里社区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高新区：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怡园街道钦安社区、怡园街道滨州街社区、怡园街道长春路社区、田和街道东河北社区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经开区</w:t>
      </w:r>
      <w:r>
        <w:rPr>
          <w:rFonts w:hint="eastAsia" w:ascii="宋体" w:hAnsi="宋体" w:eastAsia="仿宋" w:cs="Times New Roman"/>
          <w:b/>
          <w:bCs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西苑街道曲阜万鑫社区、凤林街道嘉和社区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临港区：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蔄山镇永乐社区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南海新区</w:t>
      </w:r>
      <w:r>
        <w:rPr>
          <w:rFonts w:hint="eastAsia" w:ascii="宋体" w:hAnsi="宋体" w:eastAsia="仿宋" w:cs="Times New Roman"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滨海街道香水海社区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黑体"/>
          <w:color w:val="auto"/>
          <w:sz w:val="32"/>
          <w:szCs w:val="32"/>
        </w:rPr>
        <w:t>、</w:t>
      </w: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市级</w:t>
      </w:r>
      <w:r>
        <w:rPr>
          <w:rFonts w:hint="eastAsia" w:ascii="宋体" w:hAnsi="宋体" w:eastAsia="黑体"/>
          <w:color w:val="auto"/>
          <w:sz w:val="32"/>
          <w:szCs w:val="32"/>
        </w:rPr>
        <w:t>文明</w:t>
      </w:r>
      <w:r>
        <w:rPr>
          <w:rFonts w:hint="eastAsia" w:ascii="宋体" w:hAnsi="宋体" w:eastAsia="黑体"/>
          <w:color w:val="auto"/>
          <w:sz w:val="32"/>
          <w:szCs w:val="32"/>
          <w:lang w:val="en-US" w:eastAsia="zh-CN"/>
        </w:rPr>
        <w:t>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威海市塔山中学、威海市第八中学、威海市第十中学、威海市普海南海新陀路小学、威海市北竹岛小学、威海市千山路小学、威海市文登区米山中学、威海市文登区高村中学、威海市文登区泽头中学、威海市文登区葛家中学、荣成市第九中学、荣成市第三十二中学、荣成市第三十七中学、乳山市中小学综合实践学校、乳山市西苑学校、乳山市光明街小学、威海世昌中学、威海经济技术开发区青岛路小学、威海临港经济技术开发区实验学校、威区实验中学、威海市卫生学校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360" w:lineRule="atLeast"/>
        <w:ind w:right="18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66B6F"/>
    <w:rsid w:val="30D66B6F"/>
    <w:rsid w:val="442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661" w:firstLineChars="200"/>
    </w:pPr>
    <w:rPr>
      <w:rFonts w:ascii="仿宋_GB2312"/>
      <w:sz w:val="36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15"/>
    <w:basedOn w:val="4"/>
    <w:qFormat/>
    <w:uiPriority w:val="0"/>
    <w:rPr>
      <w:rFonts w:hint="eastAsia" w:ascii="黑体" w:hAnsi="黑体" w:eastAsia="黑体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2021-12-20T08:51:00Z</dcterms:created>
  <dc:creator>WPS_1561000621</dc:creator>
  <cp:lastModifiedBy>WHRB</cp:lastModifiedBy>
  <dcterms:modified xsi:type="dcterms:W3CDTF">2021-12-20T09:03:56Z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